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B366" w14:textId="77777777" w:rsidR="002B587B" w:rsidRPr="002B587B" w:rsidRDefault="002B587B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u w:val="single"/>
          <w:lang w:eastAsia="en-CA"/>
          <w14:ligatures w14:val="none"/>
        </w:rPr>
      </w:pPr>
      <w:r w:rsidRPr="002B587B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u w:val="single"/>
          <w:lang w:eastAsia="en-CA"/>
          <w14:ligatures w14:val="none"/>
        </w:rPr>
        <w:t xml:space="preserve">Gas Technician I </w:t>
      </w:r>
      <w:r w:rsidRPr="002B587B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u w:val="single"/>
          <w:lang w:eastAsia="en-CA"/>
          <w14:ligatures w14:val="none"/>
        </w:rPr>
        <w:t xml:space="preserve"> </w:t>
      </w:r>
    </w:p>
    <w:p w14:paraId="7394E1C9" w14:textId="77777777" w:rsidR="002B587B" w:rsidRDefault="002B587B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</w:p>
    <w:p w14:paraId="5D958B29" w14:textId="6A485294" w:rsid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CA"/>
          <w14:ligatures w14:val="none"/>
        </w:rPr>
        <w:t>Job description:</w:t>
      </w:r>
    </w:p>
    <w:p w14:paraId="35A5CE29" w14:textId="77777777" w:rsidR="00DF63A8" w:rsidRPr="008C70A5" w:rsidRDefault="00DF63A8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lang w:eastAsia="en-CA"/>
          <w14:ligatures w14:val="none"/>
        </w:rPr>
      </w:pPr>
    </w:p>
    <w:p w14:paraId="4D0881EE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Ecotex Healthcare Linen Service is a major provider of healthcare laundry and linen services to hospitals and medical facilities across Canada and the western United States. We are a private, family owned and operated company. Our focus is the delivery of </w:t>
      </w:r>
      <w:r w:rsidRPr="008C70A5">
        <w:rPr>
          <w:rFonts w:ascii="Noto Sans" w:eastAsia="Times New Roman" w:hAnsi="Noto Sans" w:cs="Noto Sans"/>
          <w:i/>
          <w:iCs/>
          <w:color w:val="595959"/>
          <w:kern w:val="0"/>
          <w:sz w:val="24"/>
          <w:szCs w:val="24"/>
          <w:lang w:eastAsia="en-CA"/>
          <w14:ligatures w14:val="none"/>
        </w:rPr>
        <w:t>Smarter Linen Solutions</w:t>
      </w: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 to our customers.</w:t>
      </w:r>
    </w:p>
    <w:p w14:paraId="5A6D5FBA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Ecotex helps to create a safe, comfortable environment for patient care. As a </w:t>
      </w:r>
      <w:r w:rsidRPr="008C70A5">
        <w:rPr>
          <w:rFonts w:ascii="Noto Sans" w:eastAsia="Times New Roman" w:hAnsi="Noto Sans" w:cs="Noto Sans"/>
          <w:i/>
          <w:iCs/>
          <w:color w:val="595959"/>
          <w:kern w:val="0"/>
          <w:sz w:val="24"/>
          <w:szCs w:val="24"/>
          <w:lang w:eastAsia="en-CA"/>
          <w14:ligatures w14:val="none"/>
        </w:rPr>
        <w:t>Clean Green®</w:t>
      </w: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 certified laundry operator Ecotex demonstrates the use of best practices for reusing, reclaiming and recycling resources.</w:t>
      </w:r>
    </w:p>
    <w:p w14:paraId="30FE3B5D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Make a difference every day. Join our team and together we can create </w:t>
      </w:r>
      <w:r w:rsidRPr="008C70A5">
        <w:rPr>
          <w:rFonts w:ascii="Noto Sans" w:eastAsia="Times New Roman" w:hAnsi="Noto Sans" w:cs="Noto Sans"/>
          <w:i/>
          <w:iCs/>
          <w:color w:val="595959"/>
          <w:kern w:val="0"/>
          <w:sz w:val="24"/>
          <w:szCs w:val="24"/>
          <w:lang w:eastAsia="en-CA"/>
          <w14:ligatures w14:val="none"/>
        </w:rPr>
        <w:t>Raving Fans!</w:t>
      </w:r>
    </w:p>
    <w:p w14:paraId="24381BA1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 xml:space="preserve">Position: Gas Technician I license (G1 license), able to handle 1.1 </w:t>
      </w:r>
      <w:proofErr w:type="spellStart"/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Btuh</w:t>
      </w:r>
      <w:proofErr w:type="spellEnd"/>
    </w:p>
    <w:p w14:paraId="1788B5D9" w14:textId="3A44D0C3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Located: </w:t>
      </w:r>
      <w:r w:rsidR="00DF63A8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Mississauga</w:t>
      </w: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, ON</w:t>
      </w:r>
    </w:p>
    <w:p w14:paraId="27061842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Qualifications and Experience:</w:t>
      </w:r>
    </w:p>
    <w:p w14:paraId="2FDD5599" w14:textId="7257458C" w:rsidR="008C70A5" w:rsidRPr="00DF63A8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u w:val="single"/>
          <w:lang w:eastAsia="en-CA"/>
          <w14:ligatures w14:val="none"/>
        </w:rPr>
      </w:pPr>
      <w:r w:rsidRPr="00DF63A8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u w:val="single"/>
          <w:lang w:eastAsia="en-CA"/>
          <w14:ligatures w14:val="none"/>
        </w:rPr>
        <w:t xml:space="preserve">· G </w:t>
      </w:r>
      <w:r w:rsidR="00DF63A8" w:rsidRPr="00DF63A8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u w:val="single"/>
          <w:lang w:eastAsia="en-CA"/>
          <w14:ligatures w14:val="none"/>
        </w:rPr>
        <w:t>1</w:t>
      </w:r>
      <w:r w:rsidRPr="00DF63A8">
        <w:rPr>
          <w:rFonts w:ascii="Noto Sans" w:eastAsia="Times New Roman" w:hAnsi="Noto Sans" w:cs="Noto Sans"/>
          <w:b/>
          <w:bCs/>
          <w:color w:val="595959"/>
          <w:kern w:val="0"/>
          <w:sz w:val="24"/>
          <w:szCs w:val="24"/>
          <w:u w:val="single"/>
          <w:lang w:eastAsia="en-CA"/>
          <w14:ligatures w14:val="none"/>
        </w:rPr>
        <w:t xml:space="preserve"> Licence is required</w:t>
      </w:r>
    </w:p>
    <w:p w14:paraId="59299C35" w14:textId="77777777" w:rsidR="008C70A5" w:rsidRPr="008C70A5" w:rsidRDefault="008C70A5" w:rsidP="008C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Understanding of Gas Codes and Regulations</w:t>
      </w:r>
    </w:p>
    <w:p w14:paraId="2C5A7DFD" w14:textId="77777777" w:rsidR="008C70A5" w:rsidRPr="008C70A5" w:rsidRDefault="008C70A5" w:rsidP="008C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Experience in Servicing, Troubleshooting, and Repairing Installing HVAC Equipment or Installing HVAC Equipment</w:t>
      </w:r>
    </w:p>
    <w:p w14:paraId="26A0197F" w14:textId="77777777" w:rsidR="008C70A5" w:rsidRPr="008C70A5" w:rsidRDefault="008C70A5" w:rsidP="008C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Preferable: Must have all Safety Requirements (WHIMS, Fall Arrest)</w:t>
      </w:r>
    </w:p>
    <w:p w14:paraId="66FED4A8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· Knowledge of reading blueprints and identify mechanical/pneumatic/hydraulic parts.</w:t>
      </w:r>
    </w:p>
    <w:p w14:paraId="593121B9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· Written and verbal communication skills in English is a must.</w:t>
      </w:r>
    </w:p>
    <w:p w14:paraId="4CE7973D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· Ability of writing reports when required.</w:t>
      </w:r>
    </w:p>
    <w:p w14:paraId="6BA1E19D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Duties:</w:t>
      </w:r>
    </w:p>
    <w:p w14:paraId="3C5937CD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Maintain, install, and repair air conditioning, ventilation and heating systems.</w:t>
      </w:r>
    </w:p>
    <w:p w14:paraId="45BE7F60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Perform preventative maintenance to increase the longevity of any HVAC system.</w:t>
      </w:r>
    </w:p>
    <w:p w14:paraId="38295FCA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Systems troubleshooting and equipment components’ repairs</w:t>
      </w:r>
    </w:p>
    <w:p w14:paraId="264CA106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Categorize and organize inventory to limit unnecessary losses to the company.</w:t>
      </w:r>
    </w:p>
    <w:p w14:paraId="64CA3872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Ability to follow department policies and procedures and work within industry guidelines</w:t>
      </w:r>
    </w:p>
    <w:p w14:paraId="3CE46261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Familiar with health and safety regulations.</w:t>
      </w:r>
    </w:p>
    <w:p w14:paraId="209EEB79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Able to follow verbal and written instruction.</w:t>
      </w:r>
    </w:p>
    <w:p w14:paraId="0BBC3855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lastRenderedPageBreak/>
        <w:t>Sense of urgency when dealing with tight deadlines.</w:t>
      </w:r>
    </w:p>
    <w:p w14:paraId="4EC9D145" w14:textId="77777777" w:rsidR="008C70A5" w:rsidRPr="008C70A5" w:rsidRDefault="008C70A5" w:rsidP="008C70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Attention to details and work quality.</w:t>
      </w:r>
    </w:p>
    <w:p w14:paraId="2F6E2D58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BENEFITS:</w:t>
      </w:r>
    </w:p>
    <w:p w14:paraId="30CE4450" w14:textId="77777777" w:rsidR="008C70A5" w:rsidRPr="008C70A5" w:rsidRDefault="008C70A5" w:rsidP="008C7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Health and dental benefits</w:t>
      </w:r>
    </w:p>
    <w:p w14:paraId="741F8581" w14:textId="77777777" w:rsidR="008C70A5" w:rsidRPr="008C70A5" w:rsidRDefault="008C70A5" w:rsidP="008C7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Pension Plan</w:t>
      </w:r>
    </w:p>
    <w:p w14:paraId="78519AE6" w14:textId="77777777" w:rsidR="008C70A5" w:rsidRPr="008C70A5" w:rsidRDefault="008C70A5" w:rsidP="008C7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Safety Shoe and Tool program</w:t>
      </w:r>
    </w:p>
    <w:p w14:paraId="6DB05F44" w14:textId="77777777" w:rsidR="008C70A5" w:rsidRPr="008C70A5" w:rsidRDefault="008C70A5" w:rsidP="008C7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Ongoing Training &amp; Development</w:t>
      </w:r>
    </w:p>
    <w:p w14:paraId="22439B55" w14:textId="430990D0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i/>
          <w:iCs/>
          <w:color w:val="595959"/>
          <w:kern w:val="0"/>
          <w:sz w:val="24"/>
          <w:szCs w:val="24"/>
          <w:lang w:eastAsia="en-CA"/>
          <w14:ligatures w14:val="none"/>
        </w:rPr>
        <w:t xml:space="preserve">Ecotex Healthcare Linen Service (Ecotex HLS) is committed to creating an accessible and inclusive work environment. It is our policy to recruit and select applicants solely </w:t>
      </w:r>
      <w:proofErr w:type="gramStart"/>
      <w:r w:rsidRPr="008C70A5">
        <w:rPr>
          <w:rFonts w:ascii="Noto Sans" w:eastAsia="Times New Roman" w:hAnsi="Noto Sans" w:cs="Noto Sans"/>
          <w:i/>
          <w:iCs/>
          <w:color w:val="595959"/>
          <w:kern w:val="0"/>
          <w:sz w:val="24"/>
          <w:szCs w:val="24"/>
          <w:lang w:eastAsia="en-CA"/>
          <w14:ligatures w14:val="none"/>
        </w:rPr>
        <w:t>on the basis of</w:t>
      </w:r>
      <w:proofErr w:type="gramEnd"/>
      <w:r w:rsidRPr="008C70A5">
        <w:rPr>
          <w:rFonts w:ascii="Noto Sans" w:eastAsia="Times New Roman" w:hAnsi="Noto Sans" w:cs="Noto Sans"/>
          <w:i/>
          <w:iCs/>
          <w:color w:val="595959"/>
          <w:kern w:val="0"/>
          <w:sz w:val="24"/>
          <w:szCs w:val="24"/>
          <w:lang w:eastAsia="en-CA"/>
          <w14:ligatures w14:val="none"/>
        </w:rPr>
        <w:t xml:space="preserve"> their qualifications. We are an equal opportunity that encourage applications from all qualified candidates.</w:t>
      </w:r>
    </w:p>
    <w:p w14:paraId="16AAC773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i/>
          <w:iCs/>
          <w:color w:val="595959"/>
          <w:kern w:val="0"/>
          <w:sz w:val="24"/>
          <w:szCs w:val="24"/>
          <w:lang w:eastAsia="en-CA"/>
          <w14:ligatures w14:val="none"/>
        </w:rPr>
        <w:t>Those in need of accommodation at any stage in the recruitment process should notify the recruitment team. Any information received that relates to accommodation needs of a candidate will be addressed in a confidential manner.</w:t>
      </w:r>
    </w:p>
    <w:p w14:paraId="30B249C4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Job Types: Full-time, Permanent</w:t>
      </w:r>
    </w:p>
    <w:p w14:paraId="42C4A684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Job Types: Full-time, Permanent</w:t>
      </w:r>
    </w:p>
    <w:p w14:paraId="0D34E648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Additional pay:</w:t>
      </w:r>
    </w:p>
    <w:p w14:paraId="417300D8" w14:textId="77777777" w:rsidR="008C70A5" w:rsidRPr="008C70A5" w:rsidRDefault="008C70A5" w:rsidP="008C70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 xml:space="preserve">Overtime </w:t>
      </w:r>
      <w:proofErr w:type="gramStart"/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pay</w:t>
      </w:r>
      <w:proofErr w:type="gramEnd"/>
    </w:p>
    <w:p w14:paraId="73F42A25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Benefits:</w:t>
      </w:r>
    </w:p>
    <w:p w14:paraId="7901B8CF" w14:textId="77777777" w:rsidR="008C70A5" w:rsidRPr="008C70A5" w:rsidRDefault="008C70A5" w:rsidP="008C7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Dental care</w:t>
      </w:r>
    </w:p>
    <w:p w14:paraId="521BE8A4" w14:textId="77777777" w:rsidR="008C70A5" w:rsidRPr="008C70A5" w:rsidRDefault="008C70A5" w:rsidP="008C7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Extended health care</w:t>
      </w:r>
    </w:p>
    <w:p w14:paraId="13B8B6C5" w14:textId="77777777" w:rsidR="008C70A5" w:rsidRPr="008C70A5" w:rsidRDefault="008C70A5" w:rsidP="008C70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Vision care</w:t>
      </w:r>
    </w:p>
    <w:p w14:paraId="30485937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Schedule:</w:t>
      </w:r>
    </w:p>
    <w:p w14:paraId="62936EEA" w14:textId="42D3DF2F" w:rsidR="008C70A5" w:rsidRPr="008C70A5" w:rsidRDefault="00DF63A8" w:rsidP="008C70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proofErr w:type="gramStart"/>
      <w:r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8</w:t>
      </w:r>
      <w:r w:rsidR="008C70A5"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 xml:space="preserve"> hour</w:t>
      </w:r>
      <w:proofErr w:type="gramEnd"/>
      <w:r w:rsidR="008C70A5"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 xml:space="preserve"> shift</w:t>
      </w:r>
    </w:p>
    <w:p w14:paraId="4D130257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Licence/Certification:</w:t>
      </w:r>
    </w:p>
    <w:p w14:paraId="6D4D9CB1" w14:textId="77777777" w:rsidR="008C70A5" w:rsidRPr="008C70A5" w:rsidRDefault="008C70A5" w:rsidP="008C70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G1 licence (required)</w:t>
      </w:r>
    </w:p>
    <w:p w14:paraId="55813161" w14:textId="77777777" w:rsidR="008C70A5" w:rsidRPr="008C70A5" w:rsidRDefault="008C70A5" w:rsidP="008C70A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  <w:r w:rsidRPr="008C70A5"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  <w:t>Work Location: In person</w:t>
      </w:r>
    </w:p>
    <w:p w14:paraId="745EB293" w14:textId="77777777" w:rsidR="00691364" w:rsidRDefault="00691364"/>
    <w:sectPr w:rsidR="006913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CBA"/>
    <w:multiLevelType w:val="multilevel"/>
    <w:tmpl w:val="4F4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9642C"/>
    <w:multiLevelType w:val="multilevel"/>
    <w:tmpl w:val="675A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F4D"/>
    <w:multiLevelType w:val="multilevel"/>
    <w:tmpl w:val="E7DA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72FF6"/>
    <w:multiLevelType w:val="multilevel"/>
    <w:tmpl w:val="2218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949A7"/>
    <w:multiLevelType w:val="multilevel"/>
    <w:tmpl w:val="987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23498"/>
    <w:multiLevelType w:val="multilevel"/>
    <w:tmpl w:val="F51C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815F4"/>
    <w:multiLevelType w:val="multilevel"/>
    <w:tmpl w:val="E4F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030396">
    <w:abstractNumId w:val="3"/>
  </w:num>
  <w:num w:numId="2" w16cid:durableId="2052414481">
    <w:abstractNumId w:val="4"/>
  </w:num>
  <w:num w:numId="3" w16cid:durableId="1892881419">
    <w:abstractNumId w:val="6"/>
  </w:num>
  <w:num w:numId="4" w16cid:durableId="1744135775">
    <w:abstractNumId w:val="2"/>
  </w:num>
  <w:num w:numId="5" w16cid:durableId="226652746">
    <w:abstractNumId w:val="1"/>
  </w:num>
  <w:num w:numId="6" w16cid:durableId="1979451612">
    <w:abstractNumId w:val="5"/>
  </w:num>
  <w:num w:numId="7" w16cid:durableId="191844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A5"/>
    <w:rsid w:val="002B587B"/>
    <w:rsid w:val="002C79D2"/>
    <w:rsid w:val="00442239"/>
    <w:rsid w:val="00691364"/>
    <w:rsid w:val="008C70A5"/>
    <w:rsid w:val="009E6B45"/>
    <w:rsid w:val="00D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C5F2"/>
  <w15:chartTrackingRefBased/>
  <w15:docId w15:val="{66E9BF6B-E976-46A1-84DD-22C2430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2275</Characters>
  <Application>Microsoft Office Word</Application>
  <DocSecurity>0</DocSecurity>
  <Lines>63</Lines>
  <Paragraphs>51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Curteanu</dc:creator>
  <cp:keywords/>
  <dc:description/>
  <cp:lastModifiedBy>Corina Curteanu</cp:lastModifiedBy>
  <cp:revision>4</cp:revision>
  <dcterms:created xsi:type="dcterms:W3CDTF">2025-10-30T15:23:00Z</dcterms:created>
  <dcterms:modified xsi:type="dcterms:W3CDTF">2025-10-30T16:31:00Z</dcterms:modified>
</cp:coreProperties>
</file>